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1" w:rsidRDefault="007E4E51" w:rsidP="000B15F3">
      <w:pPr>
        <w:jc w:val="center"/>
        <w:rPr>
          <w:rFonts w:cs="Times New Roman"/>
          <w:szCs w:val="28"/>
        </w:rPr>
      </w:pPr>
    </w:p>
    <w:p w:rsidR="000B15F3" w:rsidRPr="00F412D3" w:rsidRDefault="000B15F3" w:rsidP="000B15F3">
      <w:pPr>
        <w:jc w:val="center"/>
        <w:rPr>
          <w:rFonts w:cs="Times New Roman"/>
          <w:szCs w:val="28"/>
        </w:rPr>
      </w:pPr>
      <w:r w:rsidRPr="00F412D3">
        <w:rPr>
          <w:rFonts w:cs="Times New Roman"/>
          <w:szCs w:val="28"/>
        </w:rPr>
        <w:t xml:space="preserve">Відділ освіти виконкому </w:t>
      </w:r>
      <w:proofErr w:type="spellStart"/>
      <w:r w:rsidRPr="00F412D3">
        <w:rPr>
          <w:rFonts w:cs="Times New Roman"/>
          <w:szCs w:val="28"/>
        </w:rPr>
        <w:t>Саксаганської</w:t>
      </w:r>
      <w:proofErr w:type="spellEnd"/>
      <w:r w:rsidRPr="00F412D3">
        <w:rPr>
          <w:rFonts w:cs="Times New Roman"/>
          <w:szCs w:val="28"/>
        </w:rPr>
        <w:t xml:space="preserve"> районної у місті ради</w:t>
      </w:r>
    </w:p>
    <w:p w:rsidR="000B15F3" w:rsidRPr="00F412D3" w:rsidRDefault="000B15F3" w:rsidP="000B15F3">
      <w:pPr>
        <w:jc w:val="center"/>
        <w:rPr>
          <w:rFonts w:cs="Times New Roman"/>
          <w:szCs w:val="28"/>
        </w:rPr>
      </w:pPr>
    </w:p>
    <w:p w:rsidR="000B15F3" w:rsidRPr="00F412D3" w:rsidRDefault="000B15F3" w:rsidP="000B15F3">
      <w:pPr>
        <w:jc w:val="center"/>
        <w:rPr>
          <w:rFonts w:cs="Times New Roman"/>
          <w:szCs w:val="28"/>
        </w:rPr>
      </w:pPr>
      <w:r w:rsidRPr="00F412D3">
        <w:rPr>
          <w:rFonts w:cs="Times New Roman"/>
          <w:szCs w:val="28"/>
        </w:rPr>
        <w:t>Н А К А З</w:t>
      </w:r>
    </w:p>
    <w:p w:rsidR="000B15F3" w:rsidRPr="00F412D3" w:rsidRDefault="000B15F3" w:rsidP="000B15F3">
      <w:pPr>
        <w:jc w:val="center"/>
        <w:rPr>
          <w:rFonts w:cs="Times New Roman"/>
          <w:szCs w:val="28"/>
        </w:rPr>
      </w:pPr>
    </w:p>
    <w:p w:rsidR="000B15F3" w:rsidRPr="00F412D3" w:rsidRDefault="000B15F3" w:rsidP="000B15F3">
      <w:pPr>
        <w:jc w:val="center"/>
        <w:rPr>
          <w:rFonts w:cs="Times New Roman"/>
          <w:szCs w:val="28"/>
        </w:rPr>
      </w:pPr>
    </w:p>
    <w:p w:rsidR="000B15F3" w:rsidRPr="00F412D3" w:rsidRDefault="000B15F3" w:rsidP="000B15F3">
      <w:pPr>
        <w:jc w:val="left"/>
        <w:rPr>
          <w:rFonts w:cs="Times New Roman"/>
          <w:szCs w:val="28"/>
          <w:lang w:val="ru-RU"/>
        </w:rPr>
      </w:pPr>
      <w:r w:rsidRPr="00F412D3"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</w:rPr>
        <w:t>07.</w:t>
      </w:r>
      <w:r w:rsidRPr="00F412D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9</w:t>
      </w:r>
      <w:r w:rsidRPr="00F412D3">
        <w:rPr>
          <w:rFonts w:cs="Times New Roman"/>
          <w:szCs w:val="28"/>
        </w:rPr>
        <w:t>.20</w:t>
      </w:r>
      <w:r w:rsidRPr="00F412D3">
        <w:rPr>
          <w:rFonts w:cs="Times New Roman"/>
          <w:szCs w:val="28"/>
          <w:lang w:val="ru-RU"/>
        </w:rPr>
        <w:t>12</w:t>
      </w:r>
      <w:r w:rsidRPr="00F412D3">
        <w:rPr>
          <w:rFonts w:cs="Times New Roman"/>
          <w:szCs w:val="28"/>
        </w:rPr>
        <w:t xml:space="preserve"> р. </w:t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Pr="00F412D3">
        <w:rPr>
          <w:rFonts w:cs="Times New Roman"/>
          <w:szCs w:val="28"/>
        </w:rPr>
        <w:tab/>
      </w:r>
      <w:r w:rsidR="00E21319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</w:t>
      </w:r>
      <w:r w:rsidRPr="00F412D3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544</w:t>
      </w:r>
    </w:p>
    <w:p w:rsidR="000B15F3" w:rsidRPr="00F412D3" w:rsidRDefault="000B15F3" w:rsidP="000B15F3">
      <w:pPr>
        <w:jc w:val="left"/>
        <w:rPr>
          <w:rFonts w:cs="Times New Roman"/>
          <w:szCs w:val="28"/>
        </w:rPr>
      </w:pPr>
    </w:p>
    <w:p w:rsidR="00E21319" w:rsidRDefault="00E21319" w:rsidP="000B15F3">
      <w:pPr>
        <w:rPr>
          <w:rFonts w:cs="Times New Roman"/>
          <w:szCs w:val="28"/>
        </w:rPr>
      </w:pPr>
    </w:p>
    <w:p w:rsidR="003A019B" w:rsidRPr="003A019B" w:rsidRDefault="000B15F3" w:rsidP="000B15F3">
      <w:pPr>
        <w:rPr>
          <w:lang w:val="ru-RU"/>
        </w:rPr>
      </w:pPr>
      <w:r w:rsidRPr="00F412D3">
        <w:rPr>
          <w:rFonts w:cs="Times New Roman"/>
          <w:szCs w:val="28"/>
        </w:rPr>
        <w:t xml:space="preserve">Про підсумки </w:t>
      </w:r>
      <w:r w:rsidRPr="009629A8">
        <w:t>районного</w:t>
      </w:r>
    </w:p>
    <w:p w:rsidR="003A019B" w:rsidRPr="003A019B" w:rsidRDefault="000B15F3" w:rsidP="000B15F3">
      <w:pPr>
        <w:rPr>
          <w:lang w:val="ru-RU"/>
        </w:rPr>
      </w:pPr>
      <w:r w:rsidRPr="009629A8">
        <w:t xml:space="preserve"> конкурсу  </w:t>
      </w:r>
      <w:r w:rsidRPr="00A4736E">
        <w:t xml:space="preserve">на кращі </w:t>
      </w:r>
    </w:p>
    <w:p w:rsidR="000B15F3" w:rsidRDefault="000B15F3" w:rsidP="000B15F3">
      <w:r w:rsidRPr="00A4736E">
        <w:t>цифрові освітні ресурси</w:t>
      </w:r>
    </w:p>
    <w:p w:rsidR="000B15F3" w:rsidRDefault="000B15F3" w:rsidP="000B15F3"/>
    <w:p w:rsidR="000B15F3" w:rsidRDefault="000B15F3" w:rsidP="000B15F3"/>
    <w:p w:rsidR="00E802B1" w:rsidRDefault="0043253E" w:rsidP="003F0933">
      <w:pPr>
        <w:ind w:firstLine="709"/>
      </w:pPr>
      <w:r>
        <w:t xml:space="preserve">На виконання наказу </w:t>
      </w:r>
      <w:r w:rsidR="007E4E51">
        <w:t xml:space="preserve"> управління освіти і науки виконкому Криворізької міської ради №506 від 15.09.201, </w:t>
      </w:r>
      <w:r w:rsidR="003A019B">
        <w:t xml:space="preserve">наказу </w:t>
      </w:r>
      <w:r w:rsidR="003A019B" w:rsidRPr="00F412D3">
        <w:rPr>
          <w:rFonts w:cs="Times New Roman"/>
          <w:szCs w:val="28"/>
        </w:rPr>
        <w:t xml:space="preserve">відділу освіти виконкому </w:t>
      </w:r>
      <w:proofErr w:type="spellStart"/>
      <w:r w:rsidR="003A019B" w:rsidRPr="00F412D3">
        <w:rPr>
          <w:rFonts w:cs="Times New Roman"/>
          <w:szCs w:val="28"/>
        </w:rPr>
        <w:t>Саксаганської</w:t>
      </w:r>
      <w:proofErr w:type="spellEnd"/>
      <w:r w:rsidR="003A019B" w:rsidRPr="00F412D3">
        <w:rPr>
          <w:rFonts w:cs="Times New Roman"/>
          <w:szCs w:val="28"/>
        </w:rPr>
        <w:t xml:space="preserve"> районної у місті ради від </w:t>
      </w:r>
      <w:r w:rsidR="003A019B">
        <w:t>03.09</w:t>
      </w:r>
      <w:r w:rsidR="003A019B" w:rsidRPr="009629A8">
        <w:t xml:space="preserve">.2012 </w:t>
      </w:r>
      <w:r w:rsidR="003A019B" w:rsidRPr="00601C45">
        <w:t xml:space="preserve">№ </w:t>
      </w:r>
      <w:r w:rsidR="003A019B">
        <w:t>523</w:t>
      </w:r>
      <w:r w:rsidR="003F0933" w:rsidRPr="003F0933">
        <w:t xml:space="preserve"> </w:t>
      </w:r>
      <w:r w:rsidR="003F0933">
        <w:t>«Про організацію та проведення районного конкурсу  на кращі цифрові освітні ресурси»</w:t>
      </w:r>
      <w:r w:rsidR="003A019B">
        <w:t xml:space="preserve"> </w:t>
      </w:r>
      <w:r w:rsidR="000B15F3" w:rsidRPr="009629A8">
        <w:t>з метою впровадження інформаційно-комунікативних технологій в навчально-виховний процес, виявлення і активізації творчої діяльності вчителів, підвищенню професійного рівня</w:t>
      </w:r>
      <w:r w:rsidR="000B15F3">
        <w:t xml:space="preserve"> педагогів</w:t>
      </w:r>
      <w:r w:rsidR="003A019B">
        <w:t xml:space="preserve"> </w:t>
      </w:r>
      <w:r w:rsidR="005D7120">
        <w:t xml:space="preserve"> </w:t>
      </w:r>
      <w:r w:rsidR="003A019B">
        <w:t xml:space="preserve"> </w:t>
      </w:r>
      <w:r w:rsidR="00E802B1">
        <w:t>с</w:t>
      </w:r>
      <w:r w:rsidR="00E802B1" w:rsidRPr="00E802B1">
        <w:t>еред творчих керівників, педагогічних працівників, які створюють і застосовують у своїй діяльності цифрові освітні ресурси, нові педагогічні та інформаційні технології, педагогічні програмні зас</w:t>
      </w:r>
      <w:r w:rsidR="00E802B1">
        <w:t>оби, можливості мережі Інтернет</w:t>
      </w:r>
      <w:r w:rsidR="00E802B1" w:rsidRPr="00E802B1">
        <w:t xml:space="preserve"> </w:t>
      </w:r>
      <w:r w:rsidR="003A019B">
        <w:t xml:space="preserve">на базі </w:t>
      </w:r>
      <w:r w:rsidR="00E802B1">
        <w:t>Криворізького навчально-виховного комплексу №35 "Загальноосвітньої школи І-ІІІ ступенів – багатопрофільного ліцею "Імпульс"</w:t>
      </w:r>
      <w:r w:rsidR="003A019B">
        <w:t xml:space="preserve"> 07 вересня 2012 року </w:t>
      </w:r>
      <w:r w:rsidR="000B15F3" w:rsidRPr="00F412D3">
        <w:rPr>
          <w:rFonts w:cs="Times New Roman"/>
          <w:szCs w:val="28"/>
        </w:rPr>
        <w:t>відбувся</w:t>
      </w:r>
      <w:r w:rsidR="000B15F3">
        <w:rPr>
          <w:rFonts w:cs="Times New Roman"/>
          <w:szCs w:val="28"/>
        </w:rPr>
        <w:t xml:space="preserve"> </w:t>
      </w:r>
      <w:r w:rsidR="000B15F3" w:rsidRPr="009629A8">
        <w:t>р</w:t>
      </w:r>
      <w:r w:rsidR="000B15F3">
        <w:t>айонний</w:t>
      </w:r>
      <w:r w:rsidR="000B15F3" w:rsidRPr="009629A8">
        <w:t xml:space="preserve"> </w:t>
      </w:r>
      <w:r w:rsidR="000B15F3">
        <w:t xml:space="preserve">конкурс </w:t>
      </w:r>
      <w:r w:rsidR="000B15F3" w:rsidRPr="00A4736E">
        <w:t>на кращі цифрові освітні ресурси</w:t>
      </w:r>
      <w:r w:rsidR="003A019B">
        <w:t>.</w:t>
      </w:r>
      <w:r w:rsidR="000B15F3">
        <w:t xml:space="preserve"> </w:t>
      </w:r>
    </w:p>
    <w:p w:rsidR="00AE72CA" w:rsidRDefault="00D444E9" w:rsidP="00730DCD">
      <w:pPr>
        <w:ind w:firstLine="709"/>
      </w:pPr>
      <w:r>
        <w:t>На конк</w:t>
      </w:r>
      <w:r w:rsidR="00E802B1">
        <w:t>урс було представлено 16 робіт з 9 загальноосвітніх навчальних закладів району: КЗШ №19 (3) , КЗШ №43 (1), КЗШ №72 (</w:t>
      </w:r>
      <w:r>
        <w:t>1</w:t>
      </w:r>
      <w:r w:rsidR="00A93786">
        <w:t>), КС</w:t>
      </w:r>
      <w:r w:rsidR="00E802B1">
        <w:t>Ш №107(1),</w:t>
      </w:r>
      <w:r w:rsidR="00A93786">
        <w:t xml:space="preserve"> КС</w:t>
      </w:r>
      <w:r w:rsidR="00E802B1">
        <w:t>Ш №118 (</w:t>
      </w:r>
      <w:r>
        <w:t>1</w:t>
      </w:r>
      <w:r w:rsidR="00E802B1">
        <w:t xml:space="preserve">), КЗШ №120(4), КГ №91(1), </w:t>
      </w:r>
      <w:r>
        <w:t xml:space="preserve">КНВК №35 </w:t>
      </w:r>
      <w:r w:rsidR="00E802B1">
        <w:t>(3), КПНЛ (1)</w:t>
      </w:r>
      <w:r>
        <w:t>.</w:t>
      </w:r>
      <w:r w:rsidR="006B7D0F">
        <w:t xml:space="preserve"> З</w:t>
      </w:r>
      <w:r>
        <w:t>а номінаціями:</w:t>
      </w:r>
      <w:r w:rsidR="00730DCD">
        <w:t xml:space="preserve"> </w:t>
      </w:r>
      <w:r>
        <w:t xml:space="preserve">Інформатика </w:t>
      </w:r>
      <w:r w:rsidR="00AE72CA">
        <w:t>(КЗШ №19-2 роботи, КНВК № 35-1 робота)</w:t>
      </w:r>
      <w:r w:rsidR="006B7D0F">
        <w:t xml:space="preserve">; </w:t>
      </w:r>
      <w:r w:rsidR="00AE72CA" w:rsidRPr="00422A1B">
        <w:t>Виховання дітей і моло</w:t>
      </w:r>
      <w:r w:rsidR="00AE72CA">
        <w:t>ді(КЗШ №19 – 1 робота, КГ №91 – 1 робота,</w:t>
      </w:r>
      <w:r w:rsidR="00AE72CA" w:rsidRPr="00AE72CA">
        <w:t xml:space="preserve"> </w:t>
      </w:r>
      <w:r w:rsidR="00AE72CA">
        <w:t>КНВК №35 – 1 робота)</w:t>
      </w:r>
      <w:r w:rsidR="006B7D0F">
        <w:t xml:space="preserve">; </w:t>
      </w:r>
      <w:r w:rsidR="00AE72CA" w:rsidRPr="00422A1B">
        <w:t>Предмети суспільно-гуманітарного циклу</w:t>
      </w:r>
      <w:r w:rsidR="00A93786">
        <w:t xml:space="preserve"> </w:t>
      </w:r>
      <w:r w:rsidR="00AE72CA">
        <w:t>(КНВК №35 – 1 робота)</w:t>
      </w:r>
      <w:r w:rsidR="006B7D0F">
        <w:t xml:space="preserve">; </w:t>
      </w:r>
      <w:r w:rsidR="00AE72CA" w:rsidRPr="00422A1B">
        <w:t>Початкова освіта</w:t>
      </w:r>
      <w:r w:rsidR="00AE72CA">
        <w:t xml:space="preserve">(КЗШ №72 – 1 робота, КЗШ №120 – </w:t>
      </w:r>
      <w:r w:rsidR="00A93786">
        <w:t>1 робота, КЗШ №43 – 1 робота, КС</w:t>
      </w:r>
      <w:r w:rsidR="00AE72CA">
        <w:t>Ш №118 – 1 робота)</w:t>
      </w:r>
      <w:r w:rsidR="006B7D0F">
        <w:t xml:space="preserve">; </w:t>
      </w:r>
      <w:r w:rsidR="00AE72CA" w:rsidRPr="00422A1B">
        <w:t>Предмети природничо-математичного циклу</w:t>
      </w:r>
      <w:r w:rsidR="00AE72CA">
        <w:t>(КЗШ №120 – 1 робота, КПНЛ – 1 робота)</w:t>
      </w:r>
      <w:r w:rsidR="006B7D0F">
        <w:t xml:space="preserve">; </w:t>
      </w:r>
      <w:r w:rsidR="00AE72CA" w:rsidRPr="00422A1B">
        <w:t>Методичний супровід управлінської діяльності, навчально-виховного процесу</w:t>
      </w:r>
      <w:r w:rsidR="00AE72CA">
        <w:t>(КЗШ №120 – 1 робота)</w:t>
      </w:r>
      <w:r w:rsidR="006B7D0F">
        <w:t>.</w:t>
      </w:r>
    </w:p>
    <w:p w:rsidR="006F186B" w:rsidRDefault="006B7D0F" w:rsidP="00E21319">
      <w:pPr>
        <w:ind w:firstLine="709"/>
      </w:pPr>
      <w:r>
        <w:t>Журі оцінювало р</w:t>
      </w:r>
      <w:r w:rsidR="00BF2AD1">
        <w:t>оботи за 20</w:t>
      </w:r>
      <w:r>
        <w:t xml:space="preserve">-ти бальною шкалою згідно  розроблених критеріїв </w:t>
      </w:r>
      <w:r w:rsidR="00BF2AD1" w:rsidRPr="00A62350">
        <w:t>оцінювання</w:t>
      </w:r>
      <w:r w:rsidR="00BF2AD1">
        <w:t>.</w:t>
      </w:r>
      <w:r w:rsidR="00E21319">
        <w:t xml:space="preserve"> Згідно протоколів найвище були оцінені </w:t>
      </w:r>
      <w:r w:rsidR="00BF2AD1">
        <w:t xml:space="preserve">: </w:t>
      </w:r>
      <w:r w:rsidR="00BF2AD1" w:rsidRPr="00BF2AD1">
        <w:t>Навчальні посібники з інформатики</w:t>
      </w:r>
      <w:r w:rsidR="00730DCD">
        <w:t xml:space="preserve"> </w:t>
      </w:r>
      <w:r w:rsidR="00BF2AD1">
        <w:t xml:space="preserve">(Апостолова В.М., КЗШ №19), </w:t>
      </w:r>
      <w:r w:rsidR="00BF2AD1" w:rsidRPr="00BF2AD1">
        <w:t>Наполеон</w:t>
      </w:r>
      <w:r w:rsidR="00730DCD">
        <w:t xml:space="preserve"> </w:t>
      </w:r>
      <w:r w:rsidR="00BF2AD1">
        <w:t>(</w:t>
      </w:r>
      <w:r w:rsidR="003A156D" w:rsidRPr="003A156D">
        <w:t xml:space="preserve"> </w:t>
      </w:r>
      <w:proofErr w:type="spellStart"/>
      <w:r w:rsidR="00BF2AD1">
        <w:t>Булахова</w:t>
      </w:r>
      <w:proofErr w:type="spellEnd"/>
      <w:r w:rsidR="00BF2AD1">
        <w:t xml:space="preserve"> Л.В., КНВК №35), </w:t>
      </w:r>
      <w:r w:rsidR="00BF2AD1" w:rsidRPr="00BF2AD1">
        <w:t>Методична збірка для роботи в початковій школі</w:t>
      </w:r>
      <w:r w:rsidR="00730DCD">
        <w:t xml:space="preserve"> (К</w:t>
      </w:r>
      <w:r w:rsidR="00BF2AD1">
        <w:t>р</w:t>
      </w:r>
      <w:r w:rsidR="00730DCD">
        <w:t>есак</w:t>
      </w:r>
      <w:r w:rsidR="00A93786">
        <w:t xml:space="preserve"> Н.М., КС</w:t>
      </w:r>
      <w:r w:rsidR="00BF2AD1">
        <w:t>Ш №118).</w:t>
      </w:r>
      <w:r w:rsidR="006F186B">
        <w:t xml:space="preserve"> </w:t>
      </w:r>
      <w:r w:rsidR="00E21319">
        <w:t>Роботи переможців в кожній номінації представлені  великим</w:t>
      </w:r>
      <w:r w:rsidR="00BF2AD1" w:rsidRPr="00A62350">
        <w:t xml:space="preserve"> обсяг</w:t>
      </w:r>
      <w:r w:rsidR="00E21319">
        <w:t xml:space="preserve">ом актуальної інформації, опрацьованим та вдало підібраним матеріалом </w:t>
      </w:r>
      <w:r w:rsidR="00BF2AD1" w:rsidRPr="00A62350">
        <w:t xml:space="preserve"> згідно вікової катего</w:t>
      </w:r>
      <w:r w:rsidR="00E21319">
        <w:t xml:space="preserve">рії, мають </w:t>
      </w:r>
      <w:r w:rsidR="002E7A8D">
        <w:t xml:space="preserve"> </w:t>
      </w:r>
      <w:r w:rsidR="006F186B">
        <w:t>зручний інтерфейс</w:t>
      </w:r>
      <w:r w:rsidR="006F186B" w:rsidRPr="00422A1B">
        <w:t>.</w:t>
      </w:r>
      <w:r w:rsidR="00F31EB3" w:rsidRPr="00F31EB3">
        <w:t xml:space="preserve"> </w:t>
      </w:r>
    </w:p>
    <w:p w:rsidR="006F186B" w:rsidRDefault="006F186B" w:rsidP="00E21319">
      <w:pPr>
        <w:tabs>
          <w:tab w:val="num" w:pos="1620"/>
        </w:tabs>
        <w:ind w:firstLine="709"/>
      </w:pPr>
      <w:r w:rsidRPr="00A62350">
        <w:lastRenderedPageBreak/>
        <w:t xml:space="preserve">Разом з тим роботи </w:t>
      </w:r>
      <w:r>
        <w:t>вчителів</w:t>
      </w:r>
      <w:r w:rsidRPr="00A62350">
        <w:t>, які не посіли призових місць, мали наступні недоліки:</w:t>
      </w:r>
      <w:r w:rsidR="00BE1606">
        <w:t xml:space="preserve"> </w:t>
      </w:r>
      <w:r>
        <w:t>частина поданих робіт не відповідала вимогам умов конкурсу в оформленні та змісті роботи; не в усіх робота</w:t>
      </w:r>
      <w:r w:rsidR="00887B56">
        <w:t>х витримана логічність побудови.</w:t>
      </w:r>
    </w:p>
    <w:p w:rsidR="00730DCD" w:rsidRDefault="00887B56" w:rsidP="00E21319">
      <w:pPr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Виходячи із вищесказаного та на підставі протоколу журі конкурсу, </w:t>
      </w:r>
    </w:p>
    <w:p w:rsidR="00730DCD" w:rsidRDefault="00730DCD" w:rsidP="00E21319">
      <w:pPr>
        <w:ind w:right="-1" w:firstLine="709"/>
        <w:rPr>
          <w:rFonts w:cs="Times New Roman"/>
          <w:szCs w:val="28"/>
        </w:rPr>
      </w:pPr>
    </w:p>
    <w:p w:rsidR="00887B56" w:rsidRDefault="00887B56" w:rsidP="00730DCD">
      <w:pPr>
        <w:ind w:right="-1"/>
        <w:rPr>
          <w:rFonts w:cs="Times New Roman"/>
          <w:b/>
          <w:szCs w:val="28"/>
        </w:rPr>
      </w:pPr>
      <w:r w:rsidRPr="00BE1606">
        <w:rPr>
          <w:rFonts w:cs="Times New Roman"/>
          <w:b/>
          <w:szCs w:val="28"/>
        </w:rPr>
        <w:t>НАКАЗУЮ:</w:t>
      </w:r>
    </w:p>
    <w:p w:rsidR="00730DCD" w:rsidRPr="00BE1606" w:rsidRDefault="00730DCD" w:rsidP="00E21319">
      <w:pPr>
        <w:ind w:right="-1" w:firstLine="709"/>
        <w:rPr>
          <w:rFonts w:cs="Times New Roman"/>
          <w:b/>
          <w:szCs w:val="28"/>
        </w:rPr>
      </w:pPr>
    </w:p>
    <w:p w:rsidR="00887B56" w:rsidRDefault="00887B56" w:rsidP="00E21319">
      <w:pPr>
        <w:numPr>
          <w:ilvl w:val="0"/>
          <w:numId w:val="6"/>
        </w:numPr>
        <w:ind w:left="714" w:hanging="357"/>
      </w:pPr>
      <w:r w:rsidRPr="00A62350">
        <w:t>Визнати переможцями</w:t>
      </w:r>
      <w:r>
        <w:t xml:space="preserve"> та нагородити </w:t>
      </w:r>
      <w:r w:rsidRPr="00A62350">
        <w:t xml:space="preserve">грамотами відділу освіти виконкому </w:t>
      </w:r>
      <w:proofErr w:type="spellStart"/>
      <w:r w:rsidRPr="00A62350">
        <w:t>Сакс</w:t>
      </w:r>
      <w:r>
        <w:t>аганської</w:t>
      </w:r>
      <w:proofErr w:type="spellEnd"/>
      <w:r>
        <w:t xml:space="preserve"> районної у місті ради</w:t>
      </w:r>
      <w:r w:rsidRPr="00A62350">
        <w:t>:</w:t>
      </w:r>
    </w:p>
    <w:p w:rsidR="007E4E51" w:rsidRDefault="007E4E51" w:rsidP="007E4E51">
      <w:pPr>
        <w:ind w:left="357"/>
      </w:pPr>
    </w:p>
    <w:p w:rsidR="0043253E" w:rsidRPr="00A62350" w:rsidRDefault="0043253E" w:rsidP="0043253E">
      <w:pPr>
        <w:ind w:left="357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3"/>
        <w:gridCol w:w="5597"/>
        <w:gridCol w:w="2251"/>
      </w:tblGrid>
      <w:tr w:rsidR="00E640CD" w:rsidTr="001E7D1D">
        <w:tc>
          <w:tcPr>
            <w:tcW w:w="900" w:type="pct"/>
          </w:tcPr>
          <w:p w:rsidR="00E640CD" w:rsidRPr="00BE1606" w:rsidRDefault="00E640CD" w:rsidP="00E21319">
            <w:pPr>
              <w:ind w:right="-1"/>
              <w:jc w:val="center"/>
              <w:rPr>
                <w:rFonts w:cs="Times New Roman"/>
                <w:i/>
                <w:szCs w:val="28"/>
              </w:rPr>
            </w:pPr>
            <w:r w:rsidRPr="00BE1606">
              <w:rPr>
                <w:rFonts w:cs="Times New Roman"/>
                <w:i/>
                <w:szCs w:val="28"/>
              </w:rPr>
              <w:t>Місце</w:t>
            </w:r>
          </w:p>
        </w:tc>
        <w:tc>
          <w:tcPr>
            <w:tcW w:w="2924" w:type="pct"/>
          </w:tcPr>
          <w:p w:rsidR="00E640CD" w:rsidRPr="00BE1606" w:rsidRDefault="00E640CD" w:rsidP="00E21319">
            <w:pPr>
              <w:ind w:right="-1"/>
              <w:jc w:val="center"/>
              <w:rPr>
                <w:rFonts w:cs="Times New Roman"/>
                <w:i/>
                <w:szCs w:val="28"/>
              </w:rPr>
            </w:pPr>
            <w:r w:rsidRPr="00BE1606">
              <w:rPr>
                <w:rFonts w:cs="Times New Roman"/>
                <w:i/>
                <w:szCs w:val="28"/>
              </w:rPr>
              <w:t>ПІБ вчителя</w:t>
            </w:r>
          </w:p>
        </w:tc>
        <w:tc>
          <w:tcPr>
            <w:tcW w:w="1177" w:type="pct"/>
          </w:tcPr>
          <w:p w:rsidR="00E640CD" w:rsidRPr="00BE1606" w:rsidRDefault="00E640CD" w:rsidP="00E21319">
            <w:pPr>
              <w:ind w:right="-1"/>
              <w:jc w:val="center"/>
              <w:rPr>
                <w:rFonts w:cs="Times New Roman"/>
                <w:i/>
                <w:szCs w:val="28"/>
              </w:rPr>
            </w:pPr>
            <w:r w:rsidRPr="00BE1606">
              <w:rPr>
                <w:rFonts w:cs="Times New Roman"/>
                <w:i/>
                <w:szCs w:val="28"/>
              </w:rPr>
              <w:t>Заклад</w:t>
            </w:r>
          </w:p>
        </w:tc>
      </w:tr>
      <w:tr w:rsidR="00E640CD" w:rsidTr="001E7D1D">
        <w:tc>
          <w:tcPr>
            <w:tcW w:w="5000" w:type="pct"/>
            <w:gridSpan w:val="3"/>
          </w:tcPr>
          <w:p w:rsidR="00E640CD" w:rsidRPr="00BE1606" w:rsidRDefault="00E640CD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BE1606">
              <w:rPr>
                <w:b/>
              </w:rPr>
              <w:t>Інформатика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 місце</w:t>
            </w:r>
          </w:p>
        </w:tc>
        <w:tc>
          <w:tcPr>
            <w:tcW w:w="2924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E640CD">
              <w:rPr>
                <w:rFonts w:cs="Times New Roman"/>
                <w:szCs w:val="28"/>
              </w:rPr>
              <w:t>Апостолова В.М.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№19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E640CD">
              <w:rPr>
                <w:rFonts w:cs="Times New Roman"/>
                <w:szCs w:val="28"/>
              </w:rPr>
              <w:t>Зозулевич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О.Є.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КНВК №35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E640CD">
              <w:rPr>
                <w:rFonts w:cs="Times New Roman"/>
                <w:szCs w:val="28"/>
              </w:rPr>
              <w:t>Гладкий В.Ю.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№19</w:t>
            </w:r>
          </w:p>
        </w:tc>
      </w:tr>
      <w:tr w:rsidR="00E640CD" w:rsidTr="001E7D1D">
        <w:tc>
          <w:tcPr>
            <w:tcW w:w="5000" w:type="pct"/>
            <w:gridSpan w:val="3"/>
          </w:tcPr>
          <w:p w:rsidR="00E640CD" w:rsidRPr="00BE1606" w:rsidRDefault="00E640CD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BE1606">
              <w:rPr>
                <w:b/>
              </w:rPr>
              <w:t>Виховання дітей і молоді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E640CD">
              <w:rPr>
                <w:rFonts w:cs="Times New Roman"/>
                <w:szCs w:val="28"/>
              </w:rPr>
              <w:t>Яловенко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О.В., </w:t>
            </w:r>
            <w:proofErr w:type="spellStart"/>
            <w:r w:rsidRPr="00E640CD">
              <w:rPr>
                <w:rFonts w:cs="Times New Roman"/>
                <w:szCs w:val="28"/>
              </w:rPr>
              <w:t>Гізатуліна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Т.М.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КНВК №35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E640CD">
              <w:rPr>
                <w:rFonts w:cs="Times New Roman"/>
                <w:szCs w:val="28"/>
              </w:rPr>
              <w:t>Апостолова В.М.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№19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E640CD">
              <w:rPr>
                <w:rFonts w:cs="Times New Roman"/>
                <w:szCs w:val="28"/>
              </w:rPr>
              <w:t>Хотіленко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О.В.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КГ №91</w:t>
            </w:r>
          </w:p>
        </w:tc>
      </w:tr>
      <w:tr w:rsidR="00E640CD" w:rsidTr="001E7D1D">
        <w:tc>
          <w:tcPr>
            <w:tcW w:w="5000" w:type="pct"/>
            <w:gridSpan w:val="3"/>
          </w:tcPr>
          <w:p w:rsidR="00E640CD" w:rsidRPr="001E7D1D" w:rsidRDefault="00E640CD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1E7D1D">
              <w:rPr>
                <w:b/>
              </w:rPr>
              <w:t>Предмети суспільно-гуманітарного циклу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E640CD">
              <w:rPr>
                <w:rFonts w:cs="Times New Roman"/>
                <w:szCs w:val="28"/>
              </w:rPr>
              <w:t>Булахова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Л.В.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КНВК №35</w:t>
            </w:r>
          </w:p>
        </w:tc>
      </w:tr>
      <w:tr w:rsidR="00E640CD" w:rsidTr="001E7D1D">
        <w:tc>
          <w:tcPr>
            <w:tcW w:w="5000" w:type="pct"/>
            <w:gridSpan w:val="3"/>
          </w:tcPr>
          <w:p w:rsidR="00E640CD" w:rsidRPr="001E7D1D" w:rsidRDefault="00E640CD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1E7D1D">
              <w:rPr>
                <w:b/>
              </w:rPr>
              <w:t>Початкова освіта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 місце</w:t>
            </w:r>
          </w:p>
        </w:tc>
        <w:tc>
          <w:tcPr>
            <w:tcW w:w="2924" w:type="pct"/>
          </w:tcPr>
          <w:p w:rsidR="00E640CD" w:rsidRPr="00E640CD" w:rsidRDefault="00730D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Кресак</w:t>
            </w:r>
            <w:r w:rsidR="00E640CD" w:rsidRPr="00E640CD">
              <w:rPr>
                <w:rFonts w:cs="Times New Roman"/>
                <w:szCs w:val="28"/>
              </w:rPr>
              <w:t xml:space="preserve"> Н.М.</w:t>
            </w:r>
          </w:p>
        </w:tc>
        <w:tc>
          <w:tcPr>
            <w:tcW w:w="1177" w:type="pct"/>
          </w:tcPr>
          <w:p w:rsidR="00E640CD" w:rsidRDefault="00A9378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</w:t>
            </w:r>
            <w:r w:rsidR="00E640CD">
              <w:rPr>
                <w:rFonts w:cs="Times New Roman"/>
                <w:szCs w:val="28"/>
              </w:rPr>
              <w:t>Ш №118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E640CD">
              <w:rPr>
                <w:rFonts w:cs="Times New Roman"/>
                <w:szCs w:val="28"/>
              </w:rPr>
              <w:t>Іщенко О.А.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№72</w:t>
            </w:r>
          </w:p>
        </w:tc>
      </w:tr>
      <w:tr w:rsidR="00E640CD" w:rsidTr="001E7D1D">
        <w:tc>
          <w:tcPr>
            <w:tcW w:w="900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ІІІ місце</w:t>
            </w:r>
          </w:p>
        </w:tc>
        <w:tc>
          <w:tcPr>
            <w:tcW w:w="2924" w:type="pct"/>
          </w:tcPr>
          <w:p w:rsidR="00E640CD" w:rsidRP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E640CD">
              <w:rPr>
                <w:rFonts w:cs="Times New Roman"/>
                <w:szCs w:val="28"/>
              </w:rPr>
              <w:t>Рєзнік</w:t>
            </w:r>
            <w:proofErr w:type="spellEnd"/>
            <w:r w:rsidRPr="00E640CD">
              <w:rPr>
                <w:rFonts w:cs="Times New Roman"/>
                <w:szCs w:val="28"/>
              </w:rPr>
              <w:t xml:space="preserve"> Т.О.</w:t>
            </w:r>
          </w:p>
        </w:tc>
        <w:tc>
          <w:tcPr>
            <w:tcW w:w="1177" w:type="pct"/>
          </w:tcPr>
          <w:p w:rsidR="00E640CD" w:rsidRDefault="00E640CD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№43</w:t>
            </w:r>
          </w:p>
        </w:tc>
      </w:tr>
      <w:tr w:rsidR="00E640CD" w:rsidTr="001E7D1D">
        <w:tc>
          <w:tcPr>
            <w:tcW w:w="5000" w:type="pct"/>
            <w:gridSpan w:val="3"/>
          </w:tcPr>
          <w:p w:rsidR="00E640CD" w:rsidRPr="001E7D1D" w:rsidRDefault="00BE1606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1E7D1D">
              <w:rPr>
                <w:b/>
              </w:rPr>
              <w:t>Предмети природничо-математичного циклу</w:t>
            </w:r>
          </w:p>
        </w:tc>
      </w:tr>
      <w:tr w:rsidR="00E640CD" w:rsidTr="001E7D1D">
        <w:tc>
          <w:tcPr>
            <w:tcW w:w="900" w:type="pct"/>
          </w:tcPr>
          <w:p w:rsidR="00E640CD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ІІІ місце</w:t>
            </w:r>
          </w:p>
        </w:tc>
        <w:tc>
          <w:tcPr>
            <w:tcW w:w="2924" w:type="pct"/>
          </w:tcPr>
          <w:p w:rsidR="00E640CD" w:rsidRPr="00E640CD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BE1606">
              <w:rPr>
                <w:rFonts w:cs="Times New Roman"/>
                <w:szCs w:val="28"/>
              </w:rPr>
              <w:t>Задорожній В.М</w:t>
            </w:r>
          </w:p>
        </w:tc>
        <w:tc>
          <w:tcPr>
            <w:tcW w:w="1177" w:type="pct"/>
          </w:tcPr>
          <w:p w:rsidR="00E640CD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КПНЛ</w:t>
            </w:r>
          </w:p>
        </w:tc>
      </w:tr>
      <w:tr w:rsidR="00BE1606" w:rsidTr="001E7D1D">
        <w:tc>
          <w:tcPr>
            <w:tcW w:w="5000" w:type="pct"/>
            <w:gridSpan w:val="3"/>
          </w:tcPr>
          <w:p w:rsidR="00BE1606" w:rsidRPr="001E7D1D" w:rsidRDefault="00BE1606" w:rsidP="00E21319">
            <w:pPr>
              <w:jc w:val="center"/>
              <w:rPr>
                <w:rFonts w:cs="Times New Roman"/>
                <w:b/>
                <w:szCs w:val="28"/>
              </w:rPr>
            </w:pPr>
            <w:r w:rsidRPr="001E7D1D">
              <w:rPr>
                <w:b/>
              </w:rPr>
              <w:t>Методичний супровід управлінської діяльності, навчально-виховного процесу</w:t>
            </w:r>
          </w:p>
        </w:tc>
      </w:tr>
      <w:tr w:rsidR="00BE1606" w:rsidTr="001E7D1D">
        <w:tc>
          <w:tcPr>
            <w:tcW w:w="900" w:type="pct"/>
          </w:tcPr>
          <w:p w:rsidR="00BE1606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ІІІ місце</w:t>
            </w:r>
          </w:p>
        </w:tc>
        <w:tc>
          <w:tcPr>
            <w:tcW w:w="2924" w:type="pct"/>
          </w:tcPr>
          <w:p w:rsidR="00BE1606" w:rsidRPr="00BE1606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proofErr w:type="spellStart"/>
            <w:r w:rsidRPr="00BE1606">
              <w:rPr>
                <w:rFonts w:cs="Times New Roman"/>
                <w:szCs w:val="28"/>
              </w:rPr>
              <w:t>Меньшикова</w:t>
            </w:r>
            <w:proofErr w:type="spellEnd"/>
            <w:r w:rsidRPr="00BE1606">
              <w:rPr>
                <w:rFonts w:cs="Times New Roman"/>
                <w:szCs w:val="28"/>
              </w:rPr>
              <w:t xml:space="preserve"> М.П. </w:t>
            </w:r>
            <w:proofErr w:type="spellStart"/>
            <w:r w:rsidRPr="00BE1606">
              <w:rPr>
                <w:rFonts w:cs="Times New Roman"/>
                <w:szCs w:val="28"/>
              </w:rPr>
              <w:t>Білая</w:t>
            </w:r>
            <w:proofErr w:type="spellEnd"/>
            <w:r w:rsidRPr="00BE1606">
              <w:rPr>
                <w:rFonts w:cs="Times New Roman"/>
                <w:szCs w:val="28"/>
              </w:rPr>
              <w:t xml:space="preserve"> А.Б</w:t>
            </w:r>
          </w:p>
        </w:tc>
        <w:tc>
          <w:tcPr>
            <w:tcW w:w="1177" w:type="pct"/>
          </w:tcPr>
          <w:p w:rsidR="00BE1606" w:rsidRDefault="00BE1606" w:rsidP="00E21319">
            <w:pPr>
              <w:ind w:right="-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КЗШ №120</w:t>
            </w:r>
          </w:p>
        </w:tc>
      </w:tr>
    </w:tbl>
    <w:p w:rsidR="00887B56" w:rsidRPr="00F412D3" w:rsidRDefault="00887B56" w:rsidP="00E21319">
      <w:pPr>
        <w:ind w:right="-1"/>
        <w:rPr>
          <w:rFonts w:cs="Times New Roman"/>
          <w:szCs w:val="28"/>
        </w:rPr>
      </w:pPr>
    </w:p>
    <w:p w:rsidR="006F186B" w:rsidRDefault="00BE1606" w:rsidP="0043253E">
      <w:pPr>
        <w:pStyle w:val="a3"/>
        <w:numPr>
          <w:ilvl w:val="0"/>
          <w:numId w:val="6"/>
        </w:numPr>
        <w:jc w:val="left"/>
      </w:pPr>
      <w:r w:rsidRPr="00BE1606">
        <w:rPr>
          <w:bCs/>
        </w:rPr>
        <w:t xml:space="preserve">Направити на </w:t>
      </w:r>
      <w:r>
        <w:t xml:space="preserve">1 заочний  етап </w:t>
      </w:r>
      <w:r w:rsidRPr="009629A8">
        <w:t>міського конкурсу</w:t>
      </w:r>
      <w:r>
        <w:t xml:space="preserve"> на кращі цифрові освітні ресурси: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</w:tblGrid>
      <w:tr w:rsidR="00BE1606" w:rsidTr="00BE1606">
        <w:trPr>
          <w:jc w:val="center"/>
        </w:trPr>
        <w:tc>
          <w:tcPr>
            <w:tcW w:w="3473" w:type="dxa"/>
          </w:tcPr>
          <w:p w:rsidR="00BE1606" w:rsidRPr="001E7D1D" w:rsidRDefault="00730DCD" w:rsidP="0043253E">
            <w:pPr>
              <w:ind w:right="-1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Кресак</w:t>
            </w:r>
            <w:r w:rsidR="00BE1606" w:rsidRPr="001E7D1D">
              <w:rPr>
                <w:rFonts w:cs="Times New Roman"/>
                <w:b/>
                <w:szCs w:val="28"/>
              </w:rPr>
              <w:t xml:space="preserve"> Н.М.</w:t>
            </w:r>
          </w:p>
        </w:tc>
        <w:tc>
          <w:tcPr>
            <w:tcW w:w="3474" w:type="dxa"/>
          </w:tcPr>
          <w:p w:rsidR="00BE1606" w:rsidRPr="001E7D1D" w:rsidRDefault="003A156D" w:rsidP="0043253E">
            <w:pPr>
              <w:ind w:right="-1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</w:t>
            </w:r>
            <w:r>
              <w:rPr>
                <w:rFonts w:cs="Times New Roman"/>
                <w:b/>
                <w:szCs w:val="28"/>
                <w:lang w:val="en-US"/>
              </w:rPr>
              <w:t>C</w:t>
            </w:r>
            <w:r w:rsidR="00BE1606" w:rsidRPr="001E7D1D">
              <w:rPr>
                <w:rFonts w:cs="Times New Roman"/>
                <w:b/>
                <w:szCs w:val="28"/>
              </w:rPr>
              <w:t>Ш №118</w:t>
            </w:r>
          </w:p>
        </w:tc>
      </w:tr>
      <w:tr w:rsidR="00BE1606" w:rsidTr="00BE1606">
        <w:trPr>
          <w:jc w:val="center"/>
        </w:trPr>
        <w:tc>
          <w:tcPr>
            <w:tcW w:w="3473" w:type="dxa"/>
          </w:tcPr>
          <w:p w:rsidR="00BE1606" w:rsidRPr="001E7D1D" w:rsidRDefault="00BE1606" w:rsidP="0043253E">
            <w:pPr>
              <w:ind w:right="-1"/>
              <w:rPr>
                <w:rFonts w:cs="Times New Roman"/>
                <w:b/>
                <w:szCs w:val="28"/>
              </w:rPr>
            </w:pPr>
            <w:r w:rsidRPr="001E7D1D">
              <w:rPr>
                <w:rFonts w:cs="Times New Roman"/>
                <w:b/>
                <w:szCs w:val="28"/>
              </w:rPr>
              <w:t>Апостолова В.М.</w:t>
            </w:r>
          </w:p>
        </w:tc>
        <w:tc>
          <w:tcPr>
            <w:tcW w:w="3474" w:type="dxa"/>
          </w:tcPr>
          <w:p w:rsidR="00BE1606" w:rsidRPr="001E7D1D" w:rsidRDefault="00BE1606" w:rsidP="0043253E">
            <w:pPr>
              <w:ind w:right="-1"/>
              <w:rPr>
                <w:rFonts w:cs="Times New Roman"/>
                <w:b/>
                <w:szCs w:val="28"/>
              </w:rPr>
            </w:pPr>
            <w:r w:rsidRPr="001E7D1D">
              <w:rPr>
                <w:rFonts w:cs="Times New Roman"/>
                <w:b/>
                <w:szCs w:val="28"/>
              </w:rPr>
              <w:t>КЗШ №19</w:t>
            </w:r>
            <w:bookmarkStart w:id="0" w:name="_GoBack"/>
            <w:bookmarkEnd w:id="0"/>
          </w:p>
        </w:tc>
      </w:tr>
      <w:tr w:rsidR="00BE1606" w:rsidTr="00BE1606">
        <w:trPr>
          <w:jc w:val="center"/>
        </w:trPr>
        <w:tc>
          <w:tcPr>
            <w:tcW w:w="3473" w:type="dxa"/>
          </w:tcPr>
          <w:p w:rsidR="00BE1606" w:rsidRPr="001E7D1D" w:rsidRDefault="00BE1606" w:rsidP="0043253E">
            <w:pPr>
              <w:ind w:right="-1"/>
              <w:rPr>
                <w:rFonts w:cs="Times New Roman"/>
                <w:b/>
                <w:szCs w:val="28"/>
              </w:rPr>
            </w:pPr>
            <w:proofErr w:type="spellStart"/>
            <w:r w:rsidRPr="001E7D1D">
              <w:rPr>
                <w:rFonts w:cs="Times New Roman"/>
                <w:b/>
                <w:szCs w:val="28"/>
              </w:rPr>
              <w:t>Булахова</w:t>
            </w:r>
            <w:proofErr w:type="spellEnd"/>
            <w:r w:rsidRPr="001E7D1D">
              <w:rPr>
                <w:rFonts w:cs="Times New Roman"/>
                <w:b/>
                <w:szCs w:val="28"/>
              </w:rPr>
              <w:t xml:space="preserve"> Л.В.</w:t>
            </w:r>
          </w:p>
        </w:tc>
        <w:tc>
          <w:tcPr>
            <w:tcW w:w="3474" w:type="dxa"/>
          </w:tcPr>
          <w:p w:rsidR="0043253E" w:rsidRDefault="0043253E" w:rsidP="0043253E">
            <w:pPr>
              <w:ind w:right="-1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КНВК №35</w:t>
            </w:r>
          </w:p>
          <w:p w:rsidR="0043253E" w:rsidRPr="001E7D1D" w:rsidRDefault="0043253E" w:rsidP="0043253E">
            <w:pPr>
              <w:ind w:right="-1"/>
              <w:rPr>
                <w:rFonts w:cs="Times New Roman"/>
                <w:b/>
                <w:szCs w:val="28"/>
              </w:rPr>
            </w:pPr>
          </w:p>
        </w:tc>
      </w:tr>
    </w:tbl>
    <w:p w:rsidR="00BE1606" w:rsidRDefault="00BE1606" w:rsidP="0043253E">
      <w:pPr>
        <w:pStyle w:val="a3"/>
        <w:numPr>
          <w:ilvl w:val="0"/>
          <w:numId w:val="6"/>
        </w:numPr>
      </w:pPr>
      <w:r w:rsidRPr="00A62350">
        <w:t>Оголосити подяку адміністрації К</w:t>
      </w:r>
      <w:r>
        <w:t>НВК</w:t>
      </w:r>
      <w:r w:rsidRPr="00A62350">
        <w:t xml:space="preserve"> №</w:t>
      </w:r>
      <w:r>
        <w:t>35</w:t>
      </w:r>
      <w:r w:rsidRPr="00A62350">
        <w:t xml:space="preserve"> та вчителю інформатики </w:t>
      </w:r>
      <w:proofErr w:type="spellStart"/>
      <w:r>
        <w:t>Зозулевич</w:t>
      </w:r>
      <w:proofErr w:type="spellEnd"/>
      <w:r>
        <w:t xml:space="preserve"> О.Є</w:t>
      </w:r>
      <w:r w:rsidRPr="00A62350">
        <w:t xml:space="preserve">. за створені умови для успішного проведення конкурсу. </w:t>
      </w:r>
    </w:p>
    <w:p w:rsidR="007E4E51" w:rsidRDefault="007E4E51" w:rsidP="007E4E51">
      <w:pPr>
        <w:ind w:left="360"/>
      </w:pPr>
    </w:p>
    <w:p w:rsidR="007E4E51" w:rsidRDefault="007E4E51" w:rsidP="007E4E51">
      <w:pPr>
        <w:ind w:left="360"/>
      </w:pPr>
    </w:p>
    <w:p w:rsidR="00BE1606" w:rsidRPr="00A62350" w:rsidRDefault="00BE1606" w:rsidP="0043253E">
      <w:pPr>
        <w:numPr>
          <w:ilvl w:val="0"/>
          <w:numId w:val="6"/>
        </w:numPr>
      </w:pPr>
      <w:r w:rsidRPr="00A62350">
        <w:lastRenderedPageBreak/>
        <w:t xml:space="preserve">Контроль за виконанням даного наказу покласти на методиста РМК </w:t>
      </w:r>
      <w:proofErr w:type="spellStart"/>
      <w:r>
        <w:t>Золоткову</w:t>
      </w:r>
      <w:proofErr w:type="spellEnd"/>
      <w:r>
        <w:t xml:space="preserve"> О.М.</w:t>
      </w:r>
    </w:p>
    <w:p w:rsidR="00BE1606" w:rsidRDefault="00BE1606" w:rsidP="0043253E">
      <w:pPr>
        <w:pStyle w:val="a3"/>
      </w:pPr>
    </w:p>
    <w:p w:rsidR="00BE1606" w:rsidRPr="00422A1B" w:rsidRDefault="00BE1606" w:rsidP="0043253E">
      <w:pPr>
        <w:jc w:val="left"/>
      </w:pPr>
    </w:p>
    <w:p w:rsidR="00BF2AD1" w:rsidRPr="00422A1B" w:rsidRDefault="00BF2AD1" w:rsidP="00AE72CA"/>
    <w:p w:rsidR="001E7D1D" w:rsidRDefault="001E7D1D" w:rsidP="00730DCD">
      <w:r w:rsidRPr="00A62350">
        <w:t>Начальник відділу освіти</w:t>
      </w:r>
      <w:r w:rsidRPr="00A62350">
        <w:tab/>
      </w:r>
      <w:r w:rsidR="002E7A8D">
        <w:t xml:space="preserve">          </w:t>
      </w:r>
      <w:r w:rsidRPr="00A62350">
        <w:tab/>
      </w:r>
      <w:r w:rsidRPr="00A62350">
        <w:tab/>
      </w:r>
      <w:r w:rsidRPr="00A62350">
        <w:tab/>
      </w:r>
      <w:r w:rsidRPr="00A62350">
        <w:tab/>
      </w:r>
      <w:r w:rsidRPr="00A62350">
        <w:tab/>
      </w:r>
      <w:r w:rsidR="002E7A8D">
        <w:t xml:space="preserve">         </w:t>
      </w:r>
      <w:r w:rsidRPr="00A62350">
        <w:t>І.</w:t>
      </w:r>
      <w:proofErr w:type="spellStart"/>
      <w:r w:rsidRPr="00A62350">
        <w:t>Подкопаєва</w:t>
      </w:r>
      <w:proofErr w:type="spellEnd"/>
    </w:p>
    <w:p w:rsidR="001E7D1D" w:rsidRDefault="001E7D1D" w:rsidP="001E7D1D">
      <w:pPr>
        <w:jc w:val="center"/>
      </w:pPr>
    </w:p>
    <w:p w:rsidR="00A93786" w:rsidRPr="00A62350" w:rsidRDefault="00A93786" w:rsidP="001E7D1D">
      <w:pPr>
        <w:jc w:val="center"/>
      </w:pPr>
    </w:p>
    <w:p w:rsidR="0043253E" w:rsidRPr="006F1E87" w:rsidRDefault="0043253E" w:rsidP="0043253E">
      <w:pPr>
        <w:pStyle w:val="1"/>
        <w:rPr>
          <w:rFonts w:ascii="Times New Roman" w:hAnsi="Times New Roman"/>
          <w:sz w:val="28"/>
          <w:szCs w:val="28"/>
        </w:rPr>
      </w:pPr>
      <w:r w:rsidRPr="006F1E87">
        <w:rPr>
          <w:rFonts w:ascii="Times New Roman" w:hAnsi="Times New Roman"/>
          <w:sz w:val="28"/>
          <w:szCs w:val="28"/>
        </w:rPr>
        <w:t>ПОГОДЖЕНО:</w:t>
      </w:r>
    </w:p>
    <w:p w:rsidR="0043253E" w:rsidRDefault="0043253E" w:rsidP="0043253E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 виконкому</w:t>
      </w:r>
    </w:p>
    <w:p w:rsidR="0043253E" w:rsidRDefault="0043253E" w:rsidP="0043253E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Саксаганської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1E8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F1E87">
        <w:rPr>
          <w:rFonts w:ascii="Times New Roman" w:hAnsi="Times New Roman"/>
          <w:sz w:val="28"/>
          <w:szCs w:val="28"/>
        </w:rPr>
        <w:t xml:space="preserve"> </w:t>
      </w:r>
    </w:p>
    <w:p w:rsidR="0043253E" w:rsidRPr="0043253E" w:rsidRDefault="0043253E" w:rsidP="0043253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F1E8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6F1E87">
        <w:rPr>
          <w:rFonts w:ascii="Times New Roman" w:hAnsi="Times New Roman"/>
          <w:sz w:val="28"/>
          <w:szCs w:val="28"/>
        </w:rPr>
        <w:t>мі</w:t>
      </w:r>
      <w:proofErr w:type="gramStart"/>
      <w:r w:rsidRPr="006F1E87">
        <w:rPr>
          <w:rFonts w:ascii="Times New Roman" w:hAnsi="Times New Roman"/>
          <w:sz w:val="28"/>
          <w:szCs w:val="28"/>
        </w:rPr>
        <w:t>ст</w:t>
      </w:r>
      <w:proofErr w:type="gramEnd"/>
      <w:r w:rsidRPr="006F1E87">
        <w:rPr>
          <w:rFonts w:ascii="Times New Roman" w:hAnsi="Times New Roman"/>
          <w:sz w:val="28"/>
          <w:szCs w:val="28"/>
        </w:rPr>
        <w:t>і</w:t>
      </w:r>
      <w:proofErr w:type="spellEnd"/>
      <w:r w:rsidRPr="006F1E87">
        <w:rPr>
          <w:rFonts w:ascii="Times New Roman" w:hAnsi="Times New Roman"/>
          <w:sz w:val="28"/>
          <w:szCs w:val="28"/>
        </w:rPr>
        <w:t xml:space="preserve"> ради </w:t>
      </w:r>
    </w:p>
    <w:p w:rsidR="0043253E" w:rsidRPr="006F1E87" w:rsidRDefault="0043253E" w:rsidP="0043253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1E8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Дуванова</w:t>
      </w:r>
      <w:proofErr w:type="spellEnd"/>
      <w:r w:rsidRPr="006F1E87">
        <w:rPr>
          <w:rFonts w:ascii="Times New Roman" w:hAnsi="Times New Roman"/>
          <w:sz w:val="28"/>
          <w:szCs w:val="28"/>
        </w:rPr>
        <w:t xml:space="preserve"> </w:t>
      </w:r>
    </w:p>
    <w:p w:rsidR="001E7D1D" w:rsidRPr="0043253E" w:rsidRDefault="001E7D1D" w:rsidP="001E7D1D">
      <w:pPr>
        <w:rPr>
          <w:lang w:val="ru-RU"/>
        </w:rPr>
      </w:pPr>
    </w:p>
    <w:p w:rsidR="001E7D1D" w:rsidRDefault="001E7D1D" w:rsidP="001E7D1D">
      <w:pPr>
        <w:jc w:val="left"/>
        <w:rPr>
          <w:sz w:val="20"/>
          <w:szCs w:val="20"/>
        </w:rPr>
      </w:pPr>
    </w:p>
    <w:p w:rsidR="001E7D1D" w:rsidRDefault="001E7D1D" w:rsidP="001E7D1D">
      <w:pPr>
        <w:jc w:val="left"/>
        <w:rPr>
          <w:sz w:val="20"/>
          <w:szCs w:val="20"/>
        </w:rPr>
      </w:pPr>
    </w:p>
    <w:p w:rsidR="001E7D1D" w:rsidRPr="0043253E" w:rsidRDefault="001E7D1D" w:rsidP="001E7D1D">
      <w:pPr>
        <w:jc w:val="left"/>
        <w:rPr>
          <w:i/>
          <w:sz w:val="20"/>
          <w:szCs w:val="20"/>
        </w:rPr>
      </w:pPr>
      <w:proofErr w:type="spellStart"/>
      <w:r w:rsidRPr="0043253E">
        <w:rPr>
          <w:i/>
          <w:sz w:val="20"/>
          <w:szCs w:val="20"/>
        </w:rPr>
        <w:t>Золоткова</w:t>
      </w:r>
      <w:proofErr w:type="spellEnd"/>
      <w:r w:rsidRPr="0043253E">
        <w:rPr>
          <w:i/>
          <w:sz w:val="20"/>
          <w:szCs w:val="20"/>
        </w:rPr>
        <w:t xml:space="preserve">  Ольга  Миколаївна</w:t>
      </w:r>
    </w:p>
    <w:p w:rsidR="002E7A8D" w:rsidRPr="0043253E" w:rsidRDefault="002E7A8D" w:rsidP="001E7D1D">
      <w:pPr>
        <w:jc w:val="left"/>
        <w:rPr>
          <w:i/>
          <w:sz w:val="20"/>
          <w:szCs w:val="20"/>
        </w:rPr>
      </w:pPr>
      <w:r w:rsidRPr="0043253E">
        <w:rPr>
          <w:i/>
          <w:sz w:val="20"/>
          <w:szCs w:val="20"/>
        </w:rPr>
        <w:t>64-34-75</w:t>
      </w:r>
    </w:p>
    <w:p w:rsidR="005D7120" w:rsidRDefault="005D7120" w:rsidP="000B15F3"/>
    <w:p w:rsidR="00630A3B" w:rsidRDefault="00630A3B" w:rsidP="000B15F3">
      <w:pPr>
        <w:jc w:val="left"/>
      </w:pPr>
    </w:p>
    <w:sectPr w:rsidR="00630A3B" w:rsidSect="00E21319">
      <w:pgSz w:w="11906" w:h="16838"/>
      <w:pgMar w:top="1134" w:right="850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D8" w:rsidRDefault="006803D8" w:rsidP="00BE1606">
      <w:r>
        <w:separator/>
      </w:r>
    </w:p>
  </w:endnote>
  <w:endnote w:type="continuationSeparator" w:id="0">
    <w:p w:rsidR="006803D8" w:rsidRDefault="006803D8" w:rsidP="00BE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D8" w:rsidRDefault="006803D8" w:rsidP="00BE1606">
      <w:r>
        <w:separator/>
      </w:r>
    </w:p>
  </w:footnote>
  <w:footnote w:type="continuationSeparator" w:id="0">
    <w:p w:rsidR="006803D8" w:rsidRDefault="006803D8" w:rsidP="00BE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46"/>
    <w:multiLevelType w:val="hybridMultilevel"/>
    <w:tmpl w:val="76E47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F0A"/>
    <w:multiLevelType w:val="hybridMultilevel"/>
    <w:tmpl w:val="DDF2506A"/>
    <w:lvl w:ilvl="0" w:tplc="6BD0A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4FAD2">
      <w:numFmt w:val="none"/>
      <w:lvlText w:val=""/>
      <w:lvlJc w:val="left"/>
      <w:pPr>
        <w:tabs>
          <w:tab w:val="num" w:pos="360"/>
        </w:tabs>
      </w:pPr>
    </w:lvl>
    <w:lvl w:ilvl="2" w:tplc="E9EA6FEC">
      <w:numFmt w:val="none"/>
      <w:lvlText w:val=""/>
      <w:lvlJc w:val="left"/>
      <w:pPr>
        <w:tabs>
          <w:tab w:val="num" w:pos="360"/>
        </w:tabs>
      </w:pPr>
    </w:lvl>
    <w:lvl w:ilvl="3" w:tplc="171AC5E4">
      <w:numFmt w:val="none"/>
      <w:lvlText w:val=""/>
      <w:lvlJc w:val="left"/>
      <w:pPr>
        <w:tabs>
          <w:tab w:val="num" w:pos="360"/>
        </w:tabs>
      </w:pPr>
    </w:lvl>
    <w:lvl w:ilvl="4" w:tplc="6EE267AE">
      <w:numFmt w:val="none"/>
      <w:lvlText w:val=""/>
      <w:lvlJc w:val="left"/>
      <w:pPr>
        <w:tabs>
          <w:tab w:val="num" w:pos="360"/>
        </w:tabs>
      </w:pPr>
    </w:lvl>
    <w:lvl w:ilvl="5" w:tplc="E95038F2">
      <w:numFmt w:val="none"/>
      <w:lvlText w:val=""/>
      <w:lvlJc w:val="left"/>
      <w:pPr>
        <w:tabs>
          <w:tab w:val="num" w:pos="360"/>
        </w:tabs>
      </w:pPr>
    </w:lvl>
    <w:lvl w:ilvl="6" w:tplc="0E1E0508">
      <w:numFmt w:val="none"/>
      <w:lvlText w:val=""/>
      <w:lvlJc w:val="left"/>
      <w:pPr>
        <w:tabs>
          <w:tab w:val="num" w:pos="360"/>
        </w:tabs>
      </w:pPr>
    </w:lvl>
    <w:lvl w:ilvl="7" w:tplc="4B4C315E">
      <w:numFmt w:val="none"/>
      <w:lvlText w:val=""/>
      <w:lvlJc w:val="left"/>
      <w:pPr>
        <w:tabs>
          <w:tab w:val="num" w:pos="360"/>
        </w:tabs>
      </w:pPr>
    </w:lvl>
    <w:lvl w:ilvl="8" w:tplc="52145B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9A144F"/>
    <w:multiLevelType w:val="hybridMultilevel"/>
    <w:tmpl w:val="4418DE92"/>
    <w:lvl w:ilvl="0" w:tplc="BF3A8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3CB6"/>
    <w:multiLevelType w:val="hybridMultilevel"/>
    <w:tmpl w:val="6A8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00191"/>
    <w:multiLevelType w:val="hybridMultilevel"/>
    <w:tmpl w:val="8A820146"/>
    <w:lvl w:ilvl="0" w:tplc="53EACB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9794A"/>
    <w:multiLevelType w:val="hybridMultilevel"/>
    <w:tmpl w:val="6A8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5086C"/>
    <w:multiLevelType w:val="hybridMultilevel"/>
    <w:tmpl w:val="6A8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970F9"/>
    <w:multiLevelType w:val="multilevel"/>
    <w:tmpl w:val="C6F06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12"/>
        </w:tabs>
        <w:ind w:left="1871" w:firstLine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3"/>
    <w:rsid w:val="00012170"/>
    <w:rsid w:val="0001266D"/>
    <w:rsid w:val="000B15F3"/>
    <w:rsid w:val="001E7D1D"/>
    <w:rsid w:val="002E7A8D"/>
    <w:rsid w:val="003A019B"/>
    <w:rsid w:val="003A156D"/>
    <w:rsid w:val="003F0933"/>
    <w:rsid w:val="0043253E"/>
    <w:rsid w:val="005D7120"/>
    <w:rsid w:val="00630A3B"/>
    <w:rsid w:val="006803D8"/>
    <w:rsid w:val="006B7D0F"/>
    <w:rsid w:val="006F186B"/>
    <w:rsid w:val="00730DCD"/>
    <w:rsid w:val="007E4E51"/>
    <w:rsid w:val="00887B56"/>
    <w:rsid w:val="009E2203"/>
    <w:rsid w:val="00A93786"/>
    <w:rsid w:val="00AE72CA"/>
    <w:rsid w:val="00B241E6"/>
    <w:rsid w:val="00BE1606"/>
    <w:rsid w:val="00BF2AD1"/>
    <w:rsid w:val="00D444E9"/>
    <w:rsid w:val="00E21319"/>
    <w:rsid w:val="00E640CD"/>
    <w:rsid w:val="00E802B1"/>
    <w:rsid w:val="00F31EB3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3"/>
    <w:pPr>
      <w:jc w:val="both"/>
    </w:pPr>
    <w:rPr>
      <w:rFonts w:eastAsia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0B15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0B15F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AE72CA"/>
    <w:pPr>
      <w:ind w:left="720"/>
      <w:contextualSpacing/>
    </w:pPr>
  </w:style>
  <w:style w:type="paragraph" w:customStyle="1" w:styleId="CharCharCharChar1">
    <w:name w:val="Char Char Знак Знак Char Char Знак Знак Знак Знак"/>
    <w:basedOn w:val="a"/>
    <w:rsid w:val="00BF2AD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E64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606"/>
    <w:rPr>
      <w:rFonts w:eastAsia="Calibri" w:cs="Calibri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BE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606"/>
    <w:rPr>
      <w:rFonts w:eastAsia="Calibri" w:cs="Calibri"/>
      <w:lang w:val="uk-UA"/>
    </w:rPr>
  </w:style>
  <w:style w:type="paragraph" w:customStyle="1" w:styleId="1">
    <w:name w:val="Без интервала1"/>
    <w:rsid w:val="0043253E"/>
    <w:pPr>
      <w:ind w:left="567" w:hanging="567"/>
      <w:jc w:val="both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3"/>
    <w:pPr>
      <w:jc w:val="both"/>
    </w:pPr>
    <w:rPr>
      <w:rFonts w:eastAsia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0B15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0B15F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AE72CA"/>
    <w:pPr>
      <w:ind w:left="720"/>
      <w:contextualSpacing/>
    </w:pPr>
  </w:style>
  <w:style w:type="paragraph" w:customStyle="1" w:styleId="CharCharCharChar1">
    <w:name w:val="Char Char Знак Знак Char Char Знак Знак Знак Знак"/>
    <w:basedOn w:val="a"/>
    <w:rsid w:val="00BF2AD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E64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606"/>
    <w:rPr>
      <w:rFonts w:eastAsia="Calibri" w:cs="Calibri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BE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606"/>
    <w:rPr>
      <w:rFonts w:eastAsia="Calibri" w:cs="Calibri"/>
      <w:lang w:val="uk-UA"/>
    </w:rPr>
  </w:style>
  <w:style w:type="paragraph" w:customStyle="1" w:styleId="1">
    <w:name w:val="Без интервала1"/>
    <w:rsid w:val="0043253E"/>
    <w:pPr>
      <w:ind w:left="567" w:hanging="567"/>
      <w:jc w:val="both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2012-09-11T07:20:00Z</dcterms:created>
  <dcterms:modified xsi:type="dcterms:W3CDTF">2012-09-12T10:44:00Z</dcterms:modified>
</cp:coreProperties>
</file>